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0B0" w:rsidRPr="00443DE2" w:rsidRDefault="001260B0" w:rsidP="00C51458">
      <w:pPr>
        <w:spacing w:line="480" w:lineRule="auto"/>
        <w:jc w:val="both"/>
        <w:rPr>
          <w:rFonts w:ascii="Times New Roman" w:hAnsi="Times New Roman" w:cs="Times New Roman"/>
          <w:sz w:val="24"/>
          <w:szCs w:val="24"/>
        </w:rPr>
      </w:pPr>
      <w:bookmarkStart w:id="0" w:name="_GoBack"/>
      <w:bookmarkEnd w:id="0"/>
    </w:p>
    <w:p w:rsidR="001260B0" w:rsidRPr="00443DE2" w:rsidRDefault="001260B0" w:rsidP="00C51458">
      <w:pPr>
        <w:spacing w:line="480" w:lineRule="auto"/>
        <w:jc w:val="both"/>
        <w:rPr>
          <w:rFonts w:ascii="Times New Roman" w:hAnsi="Times New Roman" w:cs="Times New Roman"/>
          <w:sz w:val="24"/>
          <w:szCs w:val="24"/>
        </w:rPr>
      </w:pPr>
    </w:p>
    <w:p w:rsidR="001260B0" w:rsidRPr="00443DE2" w:rsidRDefault="001260B0" w:rsidP="00C51458">
      <w:pPr>
        <w:spacing w:line="480" w:lineRule="auto"/>
        <w:jc w:val="both"/>
        <w:rPr>
          <w:rFonts w:ascii="Times New Roman" w:hAnsi="Times New Roman" w:cs="Times New Roman"/>
          <w:sz w:val="24"/>
          <w:szCs w:val="24"/>
        </w:rPr>
      </w:pPr>
    </w:p>
    <w:p w:rsidR="001260B0" w:rsidRPr="00443DE2" w:rsidRDefault="001260B0" w:rsidP="00C51458">
      <w:pPr>
        <w:spacing w:line="480" w:lineRule="auto"/>
        <w:jc w:val="both"/>
        <w:rPr>
          <w:rFonts w:ascii="Times New Roman" w:hAnsi="Times New Roman" w:cs="Times New Roman"/>
          <w:sz w:val="24"/>
          <w:szCs w:val="24"/>
        </w:rPr>
      </w:pPr>
    </w:p>
    <w:p w:rsidR="001260B0" w:rsidRPr="00443DE2" w:rsidRDefault="001260B0" w:rsidP="00C51458">
      <w:pPr>
        <w:spacing w:line="480" w:lineRule="auto"/>
        <w:jc w:val="both"/>
        <w:rPr>
          <w:rFonts w:ascii="Times New Roman" w:hAnsi="Times New Roman" w:cs="Times New Roman"/>
          <w:sz w:val="24"/>
          <w:szCs w:val="24"/>
        </w:rPr>
      </w:pPr>
    </w:p>
    <w:p w:rsidR="00C51458" w:rsidRPr="00443DE2" w:rsidRDefault="00C51458" w:rsidP="001260B0">
      <w:pPr>
        <w:spacing w:line="480" w:lineRule="auto"/>
        <w:jc w:val="center"/>
        <w:rPr>
          <w:rFonts w:ascii="Times New Roman" w:hAnsi="Times New Roman" w:cs="Times New Roman"/>
          <w:sz w:val="24"/>
          <w:szCs w:val="24"/>
        </w:rPr>
      </w:pPr>
      <w:r w:rsidRPr="00443DE2">
        <w:rPr>
          <w:rFonts w:ascii="Times New Roman" w:hAnsi="Times New Roman" w:cs="Times New Roman"/>
          <w:sz w:val="24"/>
          <w:szCs w:val="24"/>
        </w:rPr>
        <w:t>Organizational Theory and Structure</w:t>
      </w:r>
    </w:p>
    <w:p w:rsidR="001260B0" w:rsidRPr="00443DE2" w:rsidRDefault="001260B0" w:rsidP="001260B0">
      <w:pPr>
        <w:spacing w:line="480" w:lineRule="auto"/>
        <w:jc w:val="center"/>
        <w:rPr>
          <w:rFonts w:ascii="Times New Roman" w:hAnsi="Times New Roman" w:cs="Times New Roman"/>
          <w:sz w:val="24"/>
          <w:szCs w:val="24"/>
        </w:rPr>
      </w:pPr>
      <w:r w:rsidRPr="00443DE2">
        <w:rPr>
          <w:rFonts w:ascii="Times New Roman" w:hAnsi="Times New Roman" w:cs="Times New Roman"/>
          <w:sz w:val="24"/>
          <w:szCs w:val="24"/>
        </w:rPr>
        <w:t>Student’s Name:</w:t>
      </w:r>
    </w:p>
    <w:p w:rsidR="001260B0" w:rsidRPr="00443DE2" w:rsidRDefault="001260B0" w:rsidP="001260B0">
      <w:pPr>
        <w:spacing w:line="480" w:lineRule="auto"/>
        <w:jc w:val="center"/>
        <w:rPr>
          <w:rFonts w:ascii="Times New Roman" w:hAnsi="Times New Roman" w:cs="Times New Roman"/>
          <w:sz w:val="24"/>
          <w:szCs w:val="24"/>
        </w:rPr>
      </w:pPr>
      <w:r w:rsidRPr="00443DE2">
        <w:rPr>
          <w:rFonts w:ascii="Times New Roman" w:hAnsi="Times New Roman" w:cs="Times New Roman"/>
          <w:sz w:val="24"/>
          <w:szCs w:val="24"/>
        </w:rPr>
        <w:t>University’s Affiliation:</w:t>
      </w: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1260B0" w:rsidRPr="00443DE2" w:rsidRDefault="001260B0" w:rsidP="001260B0">
      <w:pPr>
        <w:spacing w:line="480" w:lineRule="auto"/>
        <w:jc w:val="center"/>
        <w:rPr>
          <w:rFonts w:ascii="Times New Roman" w:hAnsi="Times New Roman" w:cs="Times New Roman"/>
          <w:sz w:val="24"/>
          <w:szCs w:val="24"/>
        </w:rPr>
      </w:pPr>
    </w:p>
    <w:p w:rsidR="00091513" w:rsidRPr="009528EE" w:rsidRDefault="00091513" w:rsidP="009528EE">
      <w:pPr>
        <w:spacing w:line="480" w:lineRule="auto"/>
        <w:ind w:firstLine="720"/>
        <w:jc w:val="center"/>
        <w:rPr>
          <w:rFonts w:ascii="Times New Roman" w:hAnsi="Times New Roman" w:cs="Times New Roman"/>
          <w:b/>
          <w:sz w:val="24"/>
          <w:szCs w:val="24"/>
        </w:rPr>
      </w:pPr>
      <w:r w:rsidRPr="009528EE">
        <w:rPr>
          <w:rFonts w:ascii="Times New Roman" w:hAnsi="Times New Roman" w:cs="Times New Roman"/>
          <w:b/>
          <w:sz w:val="24"/>
          <w:szCs w:val="24"/>
        </w:rPr>
        <w:lastRenderedPageBreak/>
        <w:t>Organizational Theory and Structure</w:t>
      </w:r>
    </w:p>
    <w:p w:rsidR="00091513" w:rsidRPr="00091513" w:rsidRDefault="00091513" w:rsidP="00091513">
      <w:pPr>
        <w:spacing w:line="480" w:lineRule="auto"/>
        <w:ind w:firstLine="720"/>
        <w:jc w:val="both"/>
        <w:rPr>
          <w:rFonts w:ascii="Times New Roman" w:hAnsi="Times New Roman" w:cs="Times New Roman"/>
          <w:sz w:val="24"/>
          <w:szCs w:val="24"/>
        </w:rPr>
      </w:pPr>
      <w:r w:rsidRPr="00091513">
        <w:rPr>
          <w:rFonts w:ascii="Times New Roman" w:hAnsi="Times New Roman" w:cs="Times New Roman"/>
          <w:sz w:val="24"/>
          <w:szCs w:val="24"/>
        </w:rPr>
        <w:t xml:space="preserve">Marriot Internationals is a hotel corporation which operates hotels and housing properties with different brand names (Chathoth 2016). TownePlace Suites is a brand of the Marriot International whose headquarter is in the United States. TownePlace is a hotel company with active hospitality. The company secures a good competitor position due to proper management. The topmost leadership rank in the company is the CEO. All the departments in the company are answerable to the chief executive officer (Chathoth 2016). Presidents head the company’s </w:t>
      </w:r>
      <w:r w:rsidR="009528EE" w:rsidRPr="00091513">
        <w:rPr>
          <w:rFonts w:ascii="Times New Roman" w:hAnsi="Times New Roman" w:cs="Times New Roman"/>
          <w:sz w:val="24"/>
          <w:szCs w:val="24"/>
        </w:rPr>
        <w:t>departments</w:t>
      </w:r>
      <w:r w:rsidRPr="00091513">
        <w:rPr>
          <w:rFonts w:ascii="Times New Roman" w:hAnsi="Times New Roman" w:cs="Times New Roman"/>
          <w:sz w:val="24"/>
          <w:szCs w:val="24"/>
        </w:rPr>
        <w:t xml:space="preserve"> and managers than other employees follow them. There is a lot of teamwork within the organization hence the success of the hotel and franchise business.</w:t>
      </w:r>
    </w:p>
    <w:p w:rsidR="00091513" w:rsidRDefault="00091513" w:rsidP="00091513">
      <w:pPr>
        <w:spacing w:line="480" w:lineRule="auto"/>
        <w:ind w:firstLine="720"/>
        <w:jc w:val="both"/>
        <w:rPr>
          <w:rFonts w:ascii="Times New Roman" w:hAnsi="Times New Roman" w:cs="Times New Roman"/>
          <w:sz w:val="24"/>
          <w:szCs w:val="24"/>
        </w:rPr>
      </w:pPr>
      <w:r w:rsidRPr="00091513">
        <w:rPr>
          <w:rFonts w:ascii="Times New Roman" w:hAnsi="Times New Roman" w:cs="Times New Roman"/>
          <w:sz w:val="24"/>
          <w:szCs w:val="24"/>
        </w:rPr>
        <w:t xml:space="preserve">Also, there are external environmental factors which contribute significantly to the performance of the organization. First, TownePlace Suites observes laws and regulations in countries from which their hotels operate (Gatling et al., 2016). The company analyses political scenarios to address issues that pertain to politics properly. Secondly, enjoys the growing economy in nations where it operates. For instance, there is rapid economic growth in Asian countries, and the majority of hotels </w:t>
      </w:r>
      <w:r w:rsidR="008B2EC9" w:rsidRPr="00091513">
        <w:rPr>
          <w:rFonts w:ascii="Times New Roman" w:hAnsi="Times New Roman" w:cs="Times New Roman"/>
          <w:sz w:val="24"/>
          <w:szCs w:val="24"/>
        </w:rPr>
        <w:t>operate</w:t>
      </w:r>
      <w:r w:rsidRPr="00091513">
        <w:rPr>
          <w:rFonts w:ascii="Times New Roman" w:hAnsi="Times New Roman" w:cs="Times New Roman"/>
          <w:sz w:val="24"/>
          <w:szCs w:val="24"/>
        </w:rPr>
        <w:t xml:space="preserve"> in Arab countries. The organization also enjoys the presence of a social environment where people travel a lot.</w:t>
      </w:r>
    </w:p>
    <w:p w:rsidR="00091513" w:rsidRDefault="00091513" w:rsidP="00091513">
      <w:pPr>
        <w:spacing w:line="480" w:lineRule="auto"/>
        <w:ind w:firstLine="720"/>
        <w:jc w:val="both"/>
        <w:rPr>
          <w:rFonts w:ascii="Times New Roman" w:hAnsi="Times New Roman" w:cs="Times New Roman"/>
          <w:sz w:val="24"/>
          <w:szCs w:val="24"/>
        </w:rPr>
      </w:pPr>
    </w:p>
    <w:p w:rsidR="00091513" w:rsidRDefault="00091513" w:rsidP="00091513">
      <w:pPr>
        <w:spacing w:line="480" w:lineRule="auto"/>
        <w:ind w:firstLine="720"/>
        <w:jc w:val="both"/>
        <w:rPr>
          <w:rFonts w:ascii="Times New Roman" w:hAnsi="Times New Roman" w:cs="Times New Roman"/>
          <w:sz w:val="24"/>
          <w:szCs w:val="24"/>
        </w:rPr>
      </w:pPr>
    </w:p>
    <w:p w:rsidR="00091513" w:rsidRDefault="00091513" w:rsidP="00091513">
      <w:pPr>
        <w:spacing w:line="480" w:lineRule="auto"/>
        <w:ind w:firstLine="720"/>
        <w:jc w:val="both"/>
        <w:rPr>
          <w:rFonts w:ascii="Times New Roman" w:hAnsi="Times New Roman" w:cs="Times New Roman"/>
          <w:sz w:val="24"/>
          <w:szCs w:val="24"/>
        </w:rPr>
      </w:pPr>
    </w:p>
    <w:p w:rsidR="00091513" w:rsidRDefault="00091513" w:rsidP="00091513">
      <w:pPr>
        <w:spacing w:line="480" w:lineRule="auto"/>
        <w:ind w:firstLine="720"/>
        <w:jc w:val="both"/>
        <w:rPr>
          <w:rFonts w:ascii="Times New Roman" w:hAnsi="Times New Roman" w:cs="Times New Roman"/>
          <w:sz w:val="24"/>
          <w:szCs w:val="24"/>
        </w:rPr>
      </w:pPr>
    </w:p>
    <w:p w:rsidR="00091513" w:rsidRDefault="00091513" w:rsidP="00091513">
      <w:pPr>
        <w:spacing w:line="480" w:lineRule="auto"/>
        <w:ind w:firstLine="720"/>
        <w:jc w:val="both"/>
        <w:rPr>
          <w:rFonts w:ascii="Times New Roman" w:hAnsi="Times New Roman" w:cs="Times New Roman"/>
          <w:sz w:val="24"/>
          <w:szCs w:val="24"/>
        </w:rPr>
      </w:pPr>
    </w:p>
    <w:p w:rsidR="00CD118B" w:rsidRPr="00443DE2" w:rsidRDefault="00CD118B" w:rsidP="00B1548B">
      <w:pPr>
        <w:spacing w:line="480" w:lineRule="auto"/>
        <w:ind w:firstLine="720"/>
        <w:jc w:val="center"/>
        <w:rPr>
          <w:rFonts w:ascii="Times New Roman" w:hAnsi="Times New Roman" w:cs="Times New Roman"/>
          <w:sz w:val="24"/>
          <w:szCs w:val="24"/>
        </w:rPr>
      </w:pPr>
      <w:r w:rsidRPr="00443DE2">
        <w:rPr>
          <w:rFonts w:ascii="Times New Roman" w:hAnsi="Times New Roman" w:cs="Times New Roman"/>
          <w:sz w:val="24"/>
          <w:szCs w:val="24"/>
        </w:rPr>
        <w:lastRenderedPageBreak/>
        <w:t>References</w:t>
      </w:r>
    </w:p>
    <w:p w:rsidR="00091513" w:rsidRPr="00443DE2" w:rsidRDefault="00091513" w:rsidP="00091513">
      <w:pPr>
        <w:spacing w:after="0" w:line="480" w:lineRule="auto"/>
        <w:ind w:left="794" w:right="-57" w:hanging="851"/>
        <w:jc w:val="both"/>
        <w:rPr>
          <w:rFonts w:ascii="Times New Roman" w:hAnsi="Times New Roman" w:cs="Times New Roman"/>
          <w:color w:val="222222"/>
          <w:sz w:val="24"/>
          <w:szCs w:val="24"/>
          <w:shd w:val="clear" w:color="auto" w:fill="FFFFFF"/>
        </w:rPr>
      </w:pPr>
      <w:r w:rsidRPr="00443DE2">
        <w:rPr>
          <w:rFonts w:ascii="Times New Roman" w:hAnsi="Times New Roman" w:cs="Times New Roman"/>
          <w:color w:val="222222"/>
          <w:sz w:val="24"/>
          <w:szCs w:val="24"/>
          <w:shd w:val="clear" w:color="auto" w:fill="FFFFFF"/>
        </w:rPr>
        <w:t>Chathoth, P. K. (2016). Historical evolution of hotel chains. In </w:t>
      </w:r>
      <w:r w:rsidRPr="00443DE2">
        <w:rPr>
          <w:rFonts w:ascii="Times New Roman" w:hAnsi="Times New Roman" w:cs="Times New Roman"/>
          <w:i/>
          <w:iCs/>
          <w:color w:val="222222"/>
          <w:sz w:val="24"/>
          <w:szCs w:val="24"/>
          <w:shd w:val="clear" w:color="auto" w:fill="FFFFFF"/>
        </w:rPr>
        <w:t>The Routledge Handbook of Hotel Chain Management</w:t>
      </w:r>
      <w:r w:rsidRPr="00443DE2">
        <w:rPr>
          <w:rFonts w:ascii="Times New Roman" w:hAnsi="Times New Roman" w:cs="Times New Roman"/>
          <w:color w:val="222222"/>
          <w:sz w:val="24"/>
          <w:szCs w:val="24"/>
          <w:shd w:val="clear" w:color="auto" w:fill="FFFFFF"/>
        </w:rPr>
        <w:t> (pp. 53-66). Routledge.</w:t>
      </w:r>
    </w:p>
    <w:p w:rsidR="00091513" w:rsidRPr="00443DE2" w:rsidRDefault="00091513" w:rsidP="00091513">
      <w:pPr>
        <w:spacing w:after="0" w:line="480" w:lineRule="auto"/>
        <w:ind w:left="794" w:right="-57" w:hanging="851"/>
        <w:jc w:val="both"/>
        <w:rPr>
          <w:rFonts w:ascii="Times New Roman" w:hAnsi="Times New Roman" w:cs="Times New Roman"/>
          <w:sz w:val="24"/>
          <w:szCs w:val="24"/>
        </w:rPr>
      </w:pPr>
      <w:r w:rsidRPr="00443DE2">
        <w:rPr>
          <w:rFonts w:ascii="Times New Roman" w:hAnsi="Times New Roman" w:cs="Times New Roman"/>
          <w:color w:val="222222"/>
          <w:sz w:val="24"/>
          <w:szCs w:val="24"/>
          <w:shd w:val="clear" w:color="auto" w:fill="FFFFFF"/>
        </w:rPr>
        <w:t>Gatling, A., Kang, H. J. A., &amp; Kim, J. S. (2016). The effects of authentic leadership and organizational commitment on turnover intention. </w:t>
      </w:r>
      <w:r w:rsidRPr="00443DE2">
        <w:rPr>
          <w:rFonts w:ascii="Times New Roman" w:hAnsi="Times New Roman" w:cs="Times New Roman"/>
          <w:i/>
          <w:iCs/>
          <w:color w:val="222222"/>
          <w:sz w:val="24"/>
          <w:szCs w:val="24"/>
          <w:shd w:val="clear" w:color="auto" w:fill="FFFFFF"/>
        </w:rPr>
        <w:t>Leadership &amp; Organization Development Journal</w:t>
      </w:r>
      <w:r w:rsidRPr="00443DE2">
        <w:rPr>
          <w:rFonts w:ascii="Times New Roman" w:hAnsi="Times New Roman" w:cs="Times New Roman"/>
          <w:color w:val="222222"/>
          <w:sz w:val="24"/>
          <w:szCs w:val="24"/>
          <w:shd w:val="clear" w:color="auto" w:fill="FFFFFF"/>
        </w:rPr>
        <w:t>, </w:t>
      </w:r>
      <w:r w:rsidRPr="00443DE2">
        <w:rPr>
          <w:rFonts w:ascii="Times New Roman" w:hAnsi="Times New Roman" w:cs="Times New Roman"/>
          <w:i/>
          <w:iCs/>
          <w:color w:val="222222"/>
          <w:sz w:val="24"/>
          <w:szCs w:val="24"/>
          <w:shd w:val="clear" w:color="auto" w:fill="FFFFFF"/>
        </w:rPr>
        <w:t>37</w:t>
      </w:r>
      <w:r w:rsidRPr="00443DE2">
        <w:rPr>
          <w:rFonts w:ascii="Times New Roman" w:hAnsi="Times New Roman" w:cs="Times New Roman"/>
          <w:color w:val="222222"/>
          <w:sz w:val="24"/>
          <w:szCs w:val="24"/>
          <w:shd w:val="clear" w:color="auto" w:fill="FFFFFF"/>
        </w:rPr>
        <w:t>(2), 181-199.</w:t>
      </w:r>
    </w:p>
    <w:sectPr w:rsidR="00091513" w:rsidRPr="00443DE2" w:rsidSect="001260B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14F" w:rsidRDefault="0072014F" w:rsidP="001260B0">
      <w:pPr>
        <w:spacing w:after="0" w:line="240" w:lineRule="auto"/>
      </w:pPr>
      <w:r>
        <w:separator/>
      </w:r>
    </w:p>
  </w:endnote>
  <w:endnote w:type="continuationSeparator" w:id="0">
    <w:p w:rsidR="0072014F" w:rsidRDefault="0072014F" w:rsidP="00126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14F" w:rsidRDefault="0072014F" w:rsidP="001260B0">
      <w:pPr>
        <w:spacing w:after="0" w:line="240" w:lineRule="auto"/>
      </w:pPr>
      <w:r>
        <w:separator/>
      </w:r>
    </w:p>
  </w:footnote>
  <w:footnote w:type="continuationSeparator" w:id="0">
    <w:p w:rsidR="0072014F" w:rsidRDefault="0072014F" w:rsidP="00126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0B0" w:rsidRPr="001260B0" w:rsidRDefault="001260B0" w:rsidP="001260B0">
    <w:pPr>
      <w:pStyle w:val="Header"/>
      <w:jc w:val="right"/>
      <w:rPr>
        <w:rFonts w:ascii="Times New Roman" w:hAnsi="Times New Roman" w:cs="Times New Roman"/>
        <w:sz w:val="24"/>
        <w:szCs w:val="24"/>
      </w:rPr>
    </w:pPr>
    <w:r w:rsidRPr="001260B0">
      <w:rPr>
        <w:rFonts w:ascii="Times New Roman" w:hAnsi="Times New Roman" w:cs="Times New Roman"/>
        <w:sz w:val="24"/>
        <w:szCs w:val="24"/>
      </w:rPr>
      <w:t>ORGANIZATIONAL THEORY AND STRUCTURE</w:t>
    </w:r>
    <w:r>
      <w:rPr>
        <w:rFonts w:ascii="Times New Roman" w:hAnsi="Times New Roman" w:cs="Times New Roman"/>
        <w:sz w:val="24"/>
        <w:szCs w:val="24"/>
      </w:rPr>
      <w:t xml:space="preserve">                                                                  </w:t>
    </w:r>
    <w:r w:rsidRPr="001260B0">
      <w:rPr>
        <w:rFonts w:ascii="Times New Roman" w:hAnsi="Times New Roman" w:cs="Times New Roman"/>
        <w:sz w:val="24"/>
        <w:szCs w:val="24"/>
      </w:rPr>
      <w:t xml:space="preserve"> </w:t>
    </w:r>
    <w:sdt>
      <w:sdtPr>
        <w:rPr>
          <w:rFonts w:ascii="Times New Roman" w:hAnsi="Times New Roman" w:cs="Times New Roman"/>
          <w:sz w:val="24"/>
          <w:szCs w:val="24"/>
        </w:rPr>
        <w:id w:val="24169794"/>
        <w:docPartObj>
          <w:docPartGallery w:val="Page Numbers (Top of Page)"/>
          <w:docPartUnique/>
        </w:docPartObj>
      </w:sdtPr>
      <w:sdtEndPr/>
      <w:sdtContent>
        <w:r w:rsidRPr="001260B0">
          <w:rPr>
            <w:rFonts w:ascii="Times New Roman" w:hAnsi="Times New Roman" w:cs="Times New Roman"/>
            <w:sz w:val="24"/>
            <w:szCs w:val="24"/>
          </w:rPr>
          <w:fldChar w:fldCharType="begin"/>
        </w:r>
        <w:r w:rsidRPr="001260B0">
          <w:rPr>
            <w:rFonts w:ascii="Times New Roman" w:hAnsi="Times New Roman" w:cs="Times New Roman"/>
            <w:sz w:val="24"/>
            <w:szCs w:val="24"/>
          </w:rPr>
          <w:instrText xml:space="preserve"> PAGE   \* MERGEFORMAT </w:instrText>
        </w:r>
        <w:r w:rsidRPr="001260B0">
          <w:rPr>
            <w:rFonts w:ascii="Times New Roman" w:hAnsi="Times New Roman" w:cs="Times New Roman"/>
            <w:sz w:val="24"/>
            <w:szCs w:val="24"/>
          </w:rPr>
          <w:fldChar w:fldCharType="separate"/>
        </w:r>
        <w:r w:rsidR="00A04288">
          <w:rPr>
            <w:rFonts w:ascii="Times New Roman" w:hAnsi="Times New Roman" w:cs="Times New Roman"/>
            <w:noProof/>
            <w:sz w:val="24"/>
            <w:szCs w:val="24"/>
          </w:rPr>
          <w:t>2</w:t>
        </w:r>
        <w:r w:rsidRPr="001260B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0B0" w:rsidRPr="001260B0" w:rsidRDefault="001260B0" w:rsidP="001260B0">
    <w:pPr>
      <w:pStyle w:val="Header"/>
      <w:jc w:val="right"/>
      <w:rPr>
        <w:rFonts w:ascii="Times New Roman" w:hAnsi="Times New Roman" w:cs="Times New Roman"/>
        <w:sz w:val="24"/>
        <w:szCs w:val="24"/>
      </w:rPr>
    </w:pPr>
    <w:r w:rsidRPr="001260B0">
      <w:rPr>
        <w:rFonts w:ascii="Times New Roman" w:hAnsi="Times New Roman" w:cs="Times New Roman"/>
        <w:sz w:val="24"/>
        <w:szCs w:val="24"/>
      </w:rPr>
      <w:tab/>
      <w:t>Running Head: ORGANIZATIONAL THEORY AND STRUCTURE</w:t>
    </w:r>
    <w:r>
      <w:rPr>
        <w:rFonts w:ascii="Times New Roman" w:hAnsi="Times New Roman" w:cs="Times New Roman"/>
        <w:sz w:val="24"/>
        <w:szCs w:val="24"/>
      </w:rPr>
      <w:t xml:space="preserve">                                        </w:t>
    </w:r>
    <w:r w:rsidRPr="001260B0">
      <w:rPr>
        <w:rFonts w:ascii="Times New Roman" w:hAnsi="Times New Roman" w:cs="Times New Roman"/>
        <w:sz w:val="24"/>
        <w:szCs w:val="24"/>
      </w:rPr>
      <w:t xml:space="preserve"> </w:t>
    </w:r>
    <w:sdt>
      <w:sdtPr>
        <w:rPr>
          <w:rFonts w:ascii="Times New Roman" w:hAnsi="Times New Roman" w:cs="Times New Roman"/>
          <w:sz w:val="24"/>
          <w:szCs w:val="24"/>
        </w:rPr>
        <w:id w:val="24169903"/>
        <w:docPartObj>
          <w:docPartGallery w:val="Page Numbers (Top of Page)"/>
          <w:docPartUnique/>
        </w:docPartObj>
      </w:sdtPr>
      <w:sdtEndPr/>
      <w:sdtContent>
        <w:r w:rsidRPr="001260B0">
          <w:rPr>
            <w:rFonts w:ascii="Times New Roman" w:hAnsi="Times New Roman" w:cs="Times New Roman"/>
            <w:sz w:val="24"/>
            <w:szCs w:val="24"/>
          </w:rPr>
          <w:fldChar w:fldCharType="begin"/>
        </w:r>
        <w:r w:rsidRPr="001260B0">
          <w:rPr>
            <w:rFonts w:ascii="Times New Roman" w:hAnsi="Times New Roman" w:cs="Times New Roman"/>
            <w:sz w:val="24"/>
            <w:szCs w:val="24"/>
          </w:rPr>
          <w:instrText xml:space="preserve"> PAGE   \* MERGEFORMAT </w:instrText>
        </w:r>
        <w:r w:rsidRPr="001260B0">
          <w:rPr>
            <w:rFonts w:ascii="Times New Roman" w:hAnsi="Times New Roman" w:cs="Times New Roman"/>
            <w:sz w:val="24"/>
            <w:szCs w:val="24"/>
          </w:rPr>
          <w:fldChar w:fldCharType="separate"/>
        </w:r>
        <w:r w:rsidR="00A04288">
          <w:rPr>
            <w:rFonts w:ascii="Times New Roman" w:hAnsi="Times New Roman" w:cs="Times New Roman"/>
            <w:noProof/>
            <w:sz w:val="24"/>
            <w:szCs w:val="24"/>
          </w:rPr>
          <w:t>1</w:t>
        </w:r>
        <w:r w:rsidRPr="001260B0">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15D"/>
    <w:rsid w:val="0006382E"/>
    <w:rsid w:val="00091513"/>
    <w:rsid w:val="001260B0"/>
    <w:rsid w:val="001A667C"/>
    <w:rsid w:val="002755FD"/>
    <w:rsid w:val="00287899"/>
    <w:rsid w:val="00443DE2"/>
    <w:rsid w:val="004524DE"/>
    <w:rsid w:val="004C617F"/>
    <w:rsid w:val="0067303F"/>
    <w:rsid w:val="0072014F"/>
    <w:rsid w:val="00724199"/>
    <w:rsid w:val="008972F1"/>
    <w:rsid w:val="008B2EC9"/>
    <w:rsid w:val="008B315D"/>
    <w:rsid w:val="009528EE"/>
    <w:rsid w:val="009A080F"/>
    <w:rsid w:val="009E79B6"/>
    <w:rsid w:val="00A04288"/>
    <w:rsid w:val="00A71B89"/>
    <w:rsid w:val="00A87751"/>
    <w:rsid w:val="00AC7386"/>
    <w:rsid w:val="00B1548B"/>
    <w:rsid w:val="00C51458"/>
    <w:rsid w:val="00CD118B"/>
    <w:rsid w:val="00CF56E8"/>
    <w:rsid w:val="00D25D04"/>
    <w:rsid w:val="00D45D9B"/>
    <w:rsid w:val="00D70FBF"/>
    <w:rsid w:val="00EC2C0E"/>
    <w:rsid w:val="00FB5B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E22C63-44BC-4DB2-BCCC-EECE2556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199"/>
  </w:style>
  <w:style w:type="paragraph" w:styleId="Heading2">
    <w:name w:val="heading 2"/>
    <w:basedOn w:val="Normal"/>
    <w:link w:val="Heading2Char"/>
    <w:uiPriority w:val="9"/>
    <w:qFormat/>
    <w:rsid w:val="00D25D04"/>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315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2Char">
    <w:name w:val="Heading 2 Char"/>
    <w:basedOn w:val="DefaultParagraphFont"/>
    <w:link w:val="Heading2"/>
    <w:uiPriority w:val="9"/>
    <w:rsid w:val="00D25D04"/>
    <w:rPr>
      <w:rFonts w:ascii="Times New Roman" w:eastAsia="Times New Roman" w:hAnsi="Times New Roman" w:cs="Times New Roman"/>
      <w:b/>
      <w:bCs/>
      <w:sz w:val="36"/>
      <w:szCs w:val="36"/>
      <w:lang w:eastAsia="en-CA"/>
    </w:rPr>
  </w:style>
  <w:style w:type="paragraph" w:styleId="Header">
    <w:name w:val="header"/>
    <w:basedOn w:val="Normal"/>
    <w:link w:val="HeaderChar"/>
    <w:uiPriority w:val="99"/>
    <w:unhideWhenUsed/>
    <w:rsid w:val="001260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B0"/>
  </w:style>
  <w:style w:type="paragraph" w:styleId="Footer">
    <w:name w:val="footer"/>
    <w:basedOn w:val="Normal"/>
    <w:link w:val="FooterChar"/>
    <w:uiPriority w:val="99"/>
    <w:semiHidden/>
    <w:unhideWhenUsed/>
    <w:rsid w:val="001260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6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259805">
      <w:bodyDiv w:val="1"/>
      <w:marLeft w:val="0"/>
      <w:marRight w:val="0"/>
      <w:marTop w:val="0"/>
      <w:marBottom w:val="0"/>
      <w:divBdr>
        <w:top w:val="none" w:sz="0" w:space="0" w:color="auto"/>
        <w:left w:val="none" w:sz="0" w:space="0" w:color="auto"/>
        <w:bottom w:val="none" w:sz="0" w:space="0" w:color="auto"/>
        <w:right w:val="none" w:sz="0" w:space="0" w:color="auto"/>
      </w:divBdr>
    </w:div>
    <w:div w:id="112381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2019-09-04T21:57:00Z</dcterms:created>
  <dcterms:modified xsi:type="dcterms:W3CDTF">2019-09-04T21:57:00Z</dcterms:modified>
</cp:coreProperties>
</file>